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2725"/>
        <w:gridCol w:w="6347"/>
      </w:tblGrid>
      <w:tr w:rsidR="007A74E0" w:rsidRPr="007A74E0" w:rsidTr="007A74E0">
        <w:trPr>
          <w:trHeight w:val="1275"/>
          <w:tblCellSpacing w:w="0" w:type="dxa"/>
        </w:trPr>
        <w:tc>
          <w:tcPr>
            <w:tcW w:w="0" w:type="auto"/>
            <w:gridSpan w:val="2"/>
            <w:vAlign w:val="center"/>
            <w:hideMark/>
          </w:tcPr>
          <w:p w:rsidR="007A74E0" w:rsidRPr="007A74E0" w:rsidRDefault="007A74E0" w:rsidP="007A74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74E0">
              <w:rPr>
                <w:rFonts w:ascii="Times New Roman" w:eastAsia="Times New Roman" w:hAnsi="Times New Roman" w:cs="Times New Roman"/>
                <w:b/>
                <w:bCs/>
                <w:sz w:val="24"/>
                <w:szCs w:val="24"/>
                <w:lang w:eastAsia="tr-TR"/>
              </w:rPr>
              <w:t xml:space="preserve">Şakir ÖZTÜRK (C-373/02) KARARI (28.04.2004) </w:t>
            </w:r>
          </w:p>
        </w:tc>
      </w:tr>
      <w:tr w:rsidR="007A74E0" w:rsidRPr="007A74E0" w:rsidTr="007A74E0">
        <w:trPr>
          <w:trHeight w:val="570"/>
          <w:tblCellSpacing w:w="0" w:type="dxa"/>
        </w:trPr>
        <w:tc>
          <w:tcPr>
            <w:tcW w:w="3690" w:type="dxa"/>
            <w:hideMark/>
          </w:tcPr>
          <w:p w:rsidR="007A74E0" w:rsidRPr="007A74E0" w:rsidRDefault="007A74E0" w:rsidP="007A74E0">
            <w:pPr>
              <w:spacing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sz w:val="24"/>
                <w:szCs w:val="24"/>
                <w:u w:val="single"/>
                <w:lang w:eastAsia="tr-TR"/>
              </w:rPr>
              <w:t>Davalı</w:t>
            </w:r>
          </w:p>
        </w:tc>
        <w:tc>
          <w:tcPr>
            <w:tcW w:w="4245" w:type="dxa"/>
            <w:hideMark/>
          </w:tcPr>
          <w:p w:rsidR="007A74E0" w:rsidRPr="007A74E0" w:rsidRDefault="007A74E0" w:rsidP="007A74E0">
            <w:pPr>
              <w:spacing w:before="100"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sz w:val="24"/>
                <w:szCs w:val="24"/>
                <w:lang w:eastAsia="tr-TR"/>
              </w:rPr>
              <w:t xml:space="preserve">Avusturya İşçi Emeklilik Sigortaları Kurumu </w:t>
            </w:r>
          </w:p>
        </w:tc>
      </w:tr>
      <w:tr w:rsidR="007A74E0" w:rsidRPr="007A74E0" w:rsidTr="007A74E0">
        <w:trPr>
          <w:trHeight w:val="555"/>
          <w:tblCellSpacing w:w="0" w:type="dxa"/>
        </w:trPr>
        <w:tc>
          <w:tcPr>
            <w:tcW w:w="0" w:type="auto"/>
            <w:hideMark/>
          </w:tcPr>
          <w:p w:rsidR="007A74E0" w:rsidRPr="007A74E0" w:rsidRDefault="007A74E0" w:rsidP="007A74E0">
            <w:pPr>
              <w:spacing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sz w:val="24"/>
                <w:szCs w:val="24"/>
                <w:u w:val="single"/>
                <w:lang w:eastAsia="tr-TR"/>
              </w:rPr>
              <w:t xml:space="preserve">İlgili Ortaklık </w:t>
            </w:r>
            <w:proofErr w:type="spellStart"/>
            <w:proofErr w:type="gramStart"/>
            <w:r w:rsidRPr="007A74E0">
              <w:rPr>
                <w:rFonts w:ascii="Times New Roman" w:eastAsia="Times New Roman" w:hAnsi="Times New Roman" w:cs="Times New Roman"/>
                <w:sz w:val="24"/>
                <w:szCs w:val="24"/>
                <w:u w:val="single"/>
                <w:lang w:eastAsia="tr-TR"/>
              </w:rPr>
              <w:t>Huk.Hükümleri</w:t>
            </w:r>
            <w:proofErr w:type="spellEnd"/>
            <w:proofErr w:type="gramEnd"/>
            <w:r w:rsidRPr="007A74E0">
              <w:rPr>
                <w:rFonts w:ascii="Times New Roman" w:eastAsia="Times New Roman" w:hAnsi="Times New Roman" w:cs="Times New Roman"/>
                <w:sz w:val="24"/>
                <w:szCs w:val="24"/>
                <w:u w:val="single"/>
                <w:lang w:eastAsia="tr-TR"/>
              </w:rPr>
              <w:t xml:space="preserve"> </w:t>
            </w:r>
          </w:p>
        </w:tc>
        <w:tc>
          <w:tcPr>
            <w:tcW w:w="0" w:type="auto"/>
            <w:vAlign w:val="center"/>
            <w:hideMark/>
          </w:tcPr>
          <w:p w:rsidR="007A74E0" w:rsidRPr="007A74E0" w:rsidRDefault="007A74E0" w:rsidP="007A74E0">
            <w:pPr>
              <w:spacing w:before="100"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sz w:val="24"/>
                <w:szCs w:val="24"/>
                <w:lang w:eastAsia="tr-TR"/>
              </w:rPr>
              <w:t xml:space="preserve">Ankara </w:t>
            </w:r>
            <w:proofErr w:type="spellStart"/>
            <w:r w:rsidRPr="007A74E0">
              <w:rPr>
                <w:rFonts w:ascii="Times New Roman" w:eastAsia="Times New Roman" w:hAnsi="Times New Roman" w:cs="Times New Roman"/>
                <w:sz w:val="24"/>
                <w:szCs w:val="24"/>
                <w:lang w:eastAsia="tr-TR"/>
              </w:rPr>
              <w:t>Anlş</w:t>
            </w:r>
            <w:proofErr w:type="spellEnd"/>
            <w:r w:rsidRPr="007A74E0">
              <w:rPr>
                <w:rFonts w:ascii="Times New Roman" w:eastAsia="Times New Roman" w:hAnsi="Times New Roman" w:cs="Times New Roman"/>
                <w:sz w:val="24"/>
                <w:szCs w:val="24"/>
                <w:lang w:eastAsia="tr-TR"/>
              </w:rPr>
              <w:t xml:space="preserve">.(23.12.1963) </w:t>
            </w:r>
            <w:proofErr w:type="spellStart"/>
            <w:r w:rsidRPr="007A74E0">
              <w:rPr>
                <w:rFonts w:ascii="Times New Roman" w:eastAsia="Times New Roman" w:hAnsi="Times New Roman" w:cs="Times New Roman"/>
                <w:sz w:val="24"/>
                <w:szCs w:val="24"/>
                <w:lang w:eastAsia="tr-TR"/>
              </w:rPr>
              <w:t>md.</w:t>
            </w:r>
            <w:proofErr w:type="spellEnd"/>
            <w:r w:rsidRPr="007A74E0">
              <w:rPr>
                <w:rFonts w:ascii="Times New Roman" w:eastAsia="Times New Roman" w:hAnsi="Times New Roman" w:cs="Times New Roman"/>
                <w:sz w:val="24"/>
                <w:szCs w:val="24"/>
                <w:lang w:eastAsia="tr-TR"/>
              </w:rPr>
              <w:t xml:space="preserve"> 9; 3/80 sayılı OKK (19.09.1980) </w:t>
            </w:r>
            <w:proofErr w:type="spellStart"/>
            <w:r w:rsidRPr="007A74E0">
              <w:rPr>
                <w:rFonts w:ascii="Times New Roman" w:eastAsia="Times New Roman" w:hAnsi="Times New Roman" w:cs="Times New Roman"/>
                <w:sz w:val="24"/>
                <w:szCs w:val="24"/>
                <w:lang w:eastAsia="tr-TR"/>
              </w:rPr>
              <w:t>md.</w:t>
            </w:r>
            <w:proofErr w:type="spellEnd"/>
            <w:r w:rsidRPr="007A74E0">
              <w:rPr>
                <w:rFonts w:ascii="Times New Roman" w:eastAsia="Times New Roman" w:hAnsi="Times New Roman" w:cs="Times New Roman"/>
                <w:sz w:val="24"/>
                <w:szCs w:val="24"/>
                <w:lang w:eastAsia="tr-TR"/>
              </w:rPr>
              <w:t xml:space="preserve"> 3; 1408/1 sayılı Konsey Tüzüğü (14.06.1971) </w:t>
            </w:r>
            <w:proofErr w:type="spellStart"/>
            <w:r w:rsidRPr="007A74E0">
              <w:rPr>
                <w:rFonts w:ascii="Times New Roman" w:eastAsia="Times New Roman" w:hAnsi="Times New Roman" w:cs="Times New Roman"/>
                <w:sz w:val="24"/>
                <w:szCs w:val="24"/>
                <w:lang w:eastAsia="tr-TR"/>
              </w:rPr>
              <w:t>md.</w:t>
            </w:r>
            <w:proofErr w:type="spellEnd"/>
            <w:r w:rsidRPr="007A74E0">
              <w:rPr>
                <w:rFonts w:ascii="Times New Roman" w:eastAsia="Times New Roman" w:hAnsi="Times New Roman" w:cs="Times New Roman"/>
                <w:sz w:val="24"/>
                <w:szCs w:val="24"/>
                <w:lang w:eastAsia="tr-TR"/>
              </w:rPr>
              <w:t xml:space="preserve"> 45(1) </w:t>
            </w:r>
          </w:p>
        </w:tc>
      </w:tr>
      <w:tr w:rsidR="007A74E0" w:rsidRPr="007A74E0" w:rsidTr="007A74E0">
        <w:trPr>
          <w:tblCellSpacing w:w="0" w:type="dxa"/>
        </w:trPr>
        <w:tc>
          <w:tcPr>
            <w:tcW w:w="0" w:type="auto"/>
            <w:gridSpan w:val="2"/>
            <w:vAlign w:val="center"/>
            <w:hideMark/>
          </w:tcPr>
          <w:p w:rsidR="007A74E0" w:rsidRPr="007A74E0" w:rsidRDefault="007A74E0" w:rsidP="007A74E0">
            <w:pPr>
              <w:spacing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b/>
                <w:bCs/>
                <w:sz w:val="24"/>
                <w:szCs w:val="24"/>
                <w:u w:val="single"/>
                <w:lang w:eastAsia="tr-TR"/>
              </w:rPr>
              <w:t xml:space="preserve">Dava Konusu: </w:t>
            </w:r>
          </w:p>
          <w:p w:rsidR="007A74E0" w:rsidRPr="007A74E0" w:rsidRDefault="007A74E0" w:rsidP="007A74E0">
            <w:pPr>
              <w:spacing w:before="100"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sz w:val="24"/>
                <w:szCs w:val="24"/>
                <w:lang w:eastAsia="tr-TR"/>
              </w:rPr>
              <w:t xml:space="preserve">Avusturya'da bir süre çalışılmış ve 54 ay süre ile yaşlılık aylığı primi ödenmiş olmasına karşın, ulusal mevzuat uyarınca yaşlılık aylığı için başvuru tarihinden hemen önceki 15 aylık dönemde bu ülkede işsizlik ödeneği alınmış olması </w:t>
            </w:r>
            <w:proofErr w:type="gramStart"/>
            <w:r w:rsidRPr="007A74E0">
              <w:rPr>
                <w:rFonts w:ascii="Times New Roman" w:eastAsia="Times New Roman" w:hAnsi="Times New Roman" w:cs="Times New Roman"/>
                <w:sz w:val="24"/>
                <w:szCs w:val="24"/>
                <w:lang w:eastAsia="tr-TR"/>
              </w:rPr>
              <w:t>kriterinin</w:t>
            </w:r>
            <w:proofErr w:type="gramEnd"/>
            <w:r w:rsidRPr="007A74E0">
              <w:rPr>
                <w:rFonts w:ascii="Times New Roman" w:eastAsia="Times New Roman" w:hAnsi="Times New Roman" w:cs="Times New Roman"/>
                <w:sz w:val="24"/>
                <w:szCs w:val="24"/>
                <w:lang w:eastAsia="tr-TR"/>
              </w:rPr>
              <w:t xml:space="preserve"> karşılanmamış olması öne sürülerek yaşlılık aylığının bağlanmamasına karşı itiraz. </w:t>
            </w:r>
          </w:p>
          <w:p w:rsidR="007A74E0" w:rsidRPr="007A74E0" w:rsidRDefault="007A74E0" w:rsidP="007A74E0">
            <w:pPr>
              <w:spacing w:before="100"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b/>
                <w:bCs/>
                <w:sz w:val="24"/>
                <w:szCs w:val="24"/>
                <w:u w:val="single"/>
                <w:lang w:eastAsia="tr-TR"/>
              </w:rPr>
              <w:t xml:space="preserve">Karar: </w:t>
            </w:r>
          </w:p>
          <w:p w:rsidR="007A74E0" w:rsidRPr="007A74E0" w:rsidRDefault="007A74E0" w:rsidP="007A74E0">
            <w:pPr>
              <w:spacing w:before="100" w:beforeAutospacing="1" w:after="100" w:afterAutospacing="1" w:line="240" w:lineRule="auto"/>
              <w:rPr>
                <w:rFonts w:ascii="Times New Roman" w:eastAsia="Times New Roman" w:hAnsi="Times New Roman" w:cs="Times New Roman"/>
                <w:sz w:val="24"/>
                <w:szCs w:val="24"/>
                <w:lang w:eastAsia="tr-TR"/>
              </w:rPr>
            </w:pPr>
            <w:r w:rsidRPr="007A74E0">
              <w:rPr>
                <w:rFonts w:ascii="Times New Roman" w:eastAsia="Times New Roman" w:hAnsi="Times New Roman" w:cs="Times New Roman"/>
                <w:sz w:val="24"/>
                <w:szCs w:val="24"/>
                <w:lang w:eastAsia="tr-TR"/>
              </w:rPr>
              <w:t xml:space="preserve">Üye ülkelerin sosyal güvenlik rejimlerinin Türk işçilerine ve onların aile bireylerine uygulanmasına ilişkin 19 Eylül 1980 tarih ve 3/80 sayılı Ortaklık Konseyi Kararı'nın 3(1). </w:t>
            </w:r>
            <w:proofErr w:type="gramStart"/>
            <w:r w:rsidRPr="007A74E0">
              <w:rPr>
                <w:rFonts w:ascii="Times New Roman" w:eastAsia="Times New Roman" w:hAnsi="Times New Roman" w:cs="Times New Roman"/>
                <w:sz w:val="24"/>
                <w:szCs w:val="24"/>
                <w:lang w:eastAsia="tr-TR"/>
              </w:rPr>
              <w:t>maddesinin</w:t>
            </w:r>
            <w:proofErr w:type="gramEnd"/>
            <w:r w:rsidRPr="007A74E0">
              <w:rPr>
                <w:rFonts w:ascii="Times New Roman" w:eastAsia="Times New Roman" w:hAnsi="Times New Roman" w:cs="Times New Roman"/>
                <w:sz w:val="24"/>
                <w:szCs w:val="24"/>
                <w:lang w:eastAsia="tr-TR"/>
              </w:rPr>
              <w:t xml:space="preserve"> , "bir üye ülkenin, işsizlik durumunda yaşlılık aylığı bağlanmasının, söz konusu aylığın bağlanması için yapılan başvurudan önce belirli bir süre sadece o üye ülkede işsizlik sigortası ödeneği alınmış olması ön şartına bağlayan mevzuatın Türk vatandaşlarına uygulanmasına cevaz vermediği" şeklinde yorumlanması gerekmektedir. </w:t>
            </w:r>
          </w:p>
        </w:tc>
      </w:tr>
    </w:tbl>
    <w:p w:rsidR="00B13731" w:rsidRDefault="00B13731">
      <w:bookmarkStart w:id="0" w:name="_GoBack"/>
      <w:bookmarkEnd w:id="0"/>
    </w:p>
    <w:sectPr w:rsidR="00B13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89"/>
    <w:rsid w:val="007A74E0"/>
    <w:rsid w:val="00B13731"/>
    <w:rsid w:val="00B34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25660-979A-4923-957D-DBF94F9B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74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7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60151">
      <w:bodyDiv w:val="1"/>
      <w:marLeft w:val="0"/>
      <w:marRight w:val="0"/>
      <w:marTop w:val="0"/>
      <w:marBottom w:val="0"/>
      <w:divBdr>
        <w:top w:val="none" w:sz="0" w:space="0" w:color="auto"/>
        <w:left w:val="none" w:sz="0" w:space="0" w:color="auto"/>
        <w:bottom w:val="none" w:sz="0" w:space="0" w:color="auto"/>
        <w:right w:val="none" w:sz="0" w:space="0" w:color="auto"/>
      </w:divBdr>
      <w:divsChild>
        <w:div w:id="8037434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207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876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2018-02-07T08:52:00Z</dcterms:created>
  <dcterms:modified xsi:type="dcterms:W3CDTF">2018-02-07T08:52:00Z</dcterms:modified>
</cp:coreProperties>
</file>