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271"/>
        <w:gridCol w:w="4801"/>
      </w:tblGrid>
      <w:tr w:rsidR="00856BC1" w:rsidRPr="00856BC1" w:rsidTr="00856BC1">
        <w:trPr>
          <w:tblCellSpacing w:w="0" w:type="dxa"/>
        </w:trPr>
        <w:tc>
          <w:tcPr>
            <w:tcW w:w="0" w:type="auto"/>
            <w:gridSpan w:val="2"/>
            <w:vAlign w:val="center"/>
            <w:hideMark/>
          </w:tcPr>
          <w:p w:rsidR="00856BC1" w:rsidRPr="00856BC1" w:rsidRDefault="00856BC1" w:rsidP="00856B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BC1">
              <w:rPr>
                <w:rFonts w:ascii="Times New Roman" w:eastAsia="Times New Roman" w:hAnsi="Times New Roman" w:cs="Times New Roman"/>
                <w:b/>
                <w:bCs/>
                <w:sz w:val="24"/>
                <w:szCs w:val="24"/>
                <w:lang w:eastAsia="tr-TR"/>
              </w:rPr>
              <w:t xml:space="preserve">Selma KADIMAN (C-135/95) KARARI ( 17.04. 1997) </w:t>
            </w:r>
          </w:p>
        </w:tc>
      </w:tr>
      <w:tr w:rsidR="00856BC1" w:rsidRPr="00856BC1" w:rsidTr="00856BC1">
        <w:trPr>
          <w:trHeight w:val="570"/>
          <w:tblCellSpacing w:w="0" w:type="dxa"/>
        </w:trPr>
        <w:tc>
          <w:tcPr>
            <w:tcW w:w="3690" w:type="dxa"/>
            <w:hideMark/>
          </w:tcPr>
          <w:p w:rsidR="00856BC1" w:rsidRPr="00856BC1" w:rsidRDefault="00856BC1" w:rsidP="00856BC1">
            <w:pPr>
              <w:spacing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u w:val="single"/>
                <w:lang w:eastAsia="tr-TR"/>
              </w:rPr>
              <w:t>Davalı</w:t>
            </w:r>
          </w:p>
        </w:tc>
        <w:tc>
          <w:tcPr>
            <w:tcW w:w="4245" w:type="dxa"/>
            <w:hideMark/>
          </w:tcPr>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56BC1">
              <w:rPr>
                <w:rFonts w:ascii="Times New Roman" w:eastAsia="Times New Roman" w:hAnsi="Times New Roman" w:cs="Times New Roman"/>
                <w:sz w:val="24"/>
                <w:szCs w:val="24"/>
                <w:lang w:eastAsia="tr-TR"/>
              </w:rPr>
              <w:t>Berchtesgadener</w:t>
            </w:r>
            <w:proofErr w:type="spellEnd"/>
            <w:r w:rsidRPr="00856BC1">
              <w:rPr>
                <w:rFonts w:ascii="Times New Roman" w:eastAsia="Times New Roman" w:hAnsi="Times New Roman" w:cs="Times New Roman"/>
                <w:sz w:val="24"/>
                <w:szCs w:val="24"/>
                <w:lang w:eastAsia="tr-TR"/>
              </w:rPr>
              <w:t xml:space="preserve"> Kaymakamlığı (</w:t>
            </w:r>
            <w:proofErr w:type="spellStart"/>
            <w:r w:rsidRPr="00856BC1">
              <w:rPr>
                <w:rFonts w:ascii="Times New Roman" w:eastAsia="Times New Roman" w:hAnsi="Times New Roman" w:cs="Times New Roman"/>
                <w:sz w:val="24"/>
                <w:szCs w:val="24"/>
                <w:lang w:eastAsia="tr-TR"/>
              </w:rPr>
              <w:t>Landratsamt</w:t>
            </w:r>
            <w:proofErr w:type="spellEnd"/>
            <w:r w:rsidRPr="00856BC1">
              <w:rPr>
                <w:rFonts w:ascii="Times New Roman" w:eastAsia="Times New Roman" w:hAnsi="Times New Roman" w:cs="Times New Roman"/>
                <w:sz w:val="24"/>
                <w:szCs w:val="24"/>
                <w:lang w:eastAsia="tr-TR"/>
              </w:rPr>
              <w:t xml:space="preserve">)/ F. Almanya </w:t>
            </w:r>
          </w:p>
        </w:tc>
      </w:tr>
      <w:tr w:rsidR="00856BC1" w:rsidRPr="00856BC1" w:rsidTr="00856BC1">
        <w:trPr>
          <w:trHeight w:val="555"/>
          <w:tblCellSpacing w:w="0" w:type="dxa"/>
        </w:trPr>
        <w:tc>
          <w:tcPr>
            <w:tcW w:w="0" w:type="auto"/>
            <w:hideMark/>
          </w:tcPr>
          <w:p w:rsidR="00856BC1" w:rsidRPr="00856BC1" w:rsidRDefault="00856BC1" w:rsidP="00856BC1">
            <w:pPr>
              <w:spacing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u w:val="single"/>
                <w:lang w:eastAsia="tr-TR"/>
              </w:rPr>
              <w:t xml:space="preserve">İlgili Ortaklık </w:t>
            </w:r>
            <w:proofErr w:type="spellStart"/>
            <w:proofErr w:type="gramStart"/>
            <w:r w:rsidRPr="00856BC1">
              <w:rPr>
                <w:rFonts w:ascii="Times New Roman" w:eastAsia="Times New Roman" w:hAnsi="Times New Roman" w:cs="Times New Roman"/>
                <w:sz w:val="24"/>
                <w:szCs w:val="24"/>
                <w:u w:val="single"/>
                <w:lang w:eastAsia="tr-TR"/>
              </w:rPr>
              <w:t>Huk.Hükümleri</w:t>
            </w:r>
            <w:proofErr w:type="spellEnd"/>
            <w:proofErr w:type="gramEnd"/>
            <w:r w:rsidRPr="00856BC1">
              <w:rPr>
                <w:rFonts w:ascii="Times New Roman" w:eastAsia="Times New Roman" w:hAnsi="Times New Roman" w:cs="Times New Roman"/>
                <w:sz w:val="24"/>
                <w:szCs w:val="24"/>
                <w:u w:val="single"/>
                <w:lang w:eastAsia="tr-TR"/>
              </w:rPr>
              <w:t xml:space="preserve"> </w:t>
            </w:r>
          </w:p>
        </w:tc>
        <w:tc>
          <w:tcPr>
            <w:tcW w:w="0" w:type="auto"/>
            <w:vAlign w:val="center"/>
            <w:hideMark/>
          </w:tcPr>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1/80 sayılı O.K. Kararı </w:t>
            </w:r>
            <w:proofErr w:type="spellStart"/>
            <w:r w:rsidRPr="00856BC1">
              <w:rPr>
                <w:rFonts w:ascii="Times New Roman" w:eastAsia="Times New Roman" w:hAnsi="Times New Roman" w:cs="Times New Roman"/>
                <w:sz w:val="24"/>
                <w:szCs w:val="24"/>
                <w:lang w:eastAsia="tr-TR"/>
              </w:rPr>
              <w:t>md.</w:t>
            </w:r>
            <w:proofErr w:type="spellEnd"/>
            <w:r w:rsidRPr="00856BC1">
              <w:rPr>
                <w:rFonts w:ascii="Times New Roman" w:eastAsia="Times New Roman" w:hAnsi="Times New Roman" w:cs="Times New Roman"/>
                <w:sz w:val="24"/>
                <w:szCs w:val="24"/>
                <w:lang w:eastAsia="tr-TR"/>
              </w:rPr>
              <w:t xml:space="preserve"> 7(1) </w:t>
            </w:r>
          </w:p>
        </w:tc>
      </w:tr>
      <w:tr w:rsidR="00856BC1" w:rsidRPr="00856BC1" w:rsidTr="00856BC1">
        <w:trPr>
          <w:tblCellSpacing w:w="0" w:type="dxa"/>
        </w:trPr>
        <w:tc>
          <w:tcPr>
            <w:tcW w:w="0" w:type="auto"/>
            <w:gridSpan w:val="2"/>
            <w:vAlign w:val="center"/>
            <w:hideMark/>
          </w:tcPr>
          <w:p w:rsidR="00856BC1" w:rsidRPr="00856BC1" w:rsidRDefault="00856BC1" w:rsidP="00856BC1">
            <w:pPr>
              <w:spacing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b/>
                <w:bCs/>
                <w:sz w:val="24"/>
                <w:szCs w:val="24"/>
                <w:u w:val="single"/>
                <w:lang w:eastAsia="tr-TR"/>
              </w:rPr>
              <w:t xml:space="preserve">Dava Konusu: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Selma </w:t>
            </w:r>
            <w:proofErr w:type="spellStart"/>
            <w:r w:rsidRPr="00856BC1">
              <w:rPr>
                <w:rFonts w:ascii="Times New Roman" w:eastAsia="Times New Roman" w:hAnsi="Times New Roman" w:cs="Times New Roman"/>
                <w:sz w:val="24"/>
                <w:szCs w:val="24"/>
                <w:lang w:eastAsia="tr-TR"/>
              </w:rPr>
              <w:t>Kadıman</w:t>
            </w:r>
            <w:proofErr w:type="spellEnd"/>
            <w:r w:rsidRPr="00856BC1">
              <w:rPr>
                <w:rFonts w:ascii="Times New Roman" w:eastAsia="Times New Roman" w:hAnsi="Times New Roman" w:cs="Times New Roman"/>
                <w:sz w:val="24"/>
                <w:szCs w:val="24"/>
                <w:lang w:eastAsia="tr-TR"/>
              </w:rPr>
              <w:t xml:space="preserve">, 1985 yılında 1977'den itibaren Almanya'da yasal olarak ikamet etmekte olan ve 1988 yılından itibaren süresiz oturma iznine sahip bir Türk vatandaşı ile evlenmiştir.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1990 yılında Alman makamları Selma </w:t>
            </w:r>
            <w:proofErr w:type="spellStart"/>
            <w:r w:rsidRPr="00856BC1">
              <w:rPr>
                <w:rFonts w:ascii="Times New Roman" w:eastAsia="Times New Roman" w:hAnsi="Times New Roman" w:cs="Times New Roman"/>
                <w:sz w:val="24"/>
                <w:szCs w:val="24"/>
                <w:lang w:eastAsia="tr-TR"/>
              </w:rPr>
              <w:t>Kadıman'a</w:t>
            </w:r>
            <w:proofErr w:type="spellEnd"/>
            <w:r w:rsidRPr="00856BC1">
              <w:rPr>
                <w:rFonts w:ascii="Times New Roman" w:eastAsia="Times New Roman" w:hAnsi="Times New Roman" w:cs="Times New Roman"/>
                <w:sz w:val="24"/>
                <w:szCs w:val="24"/>
                <w:lang w:eastAsia="tr-TR"/>
              </w:rPr>
              <w:t xml:space="preserve"> 14 Mayıs 1991 tarihine kadar geçerli bir ikamet izni vermişler, daha sonra bu süreyi 14 Mayıs 1993 tarihine kadar uzatmışlardır. Selma </w:t>
            </w:r>
            <w:proofErr w:type="spellStart"/>
            <w:r w:rsidRPr="00856BC1">
              <w:rPr>
                <w:rFonts w:ascii="Times New Roman" w:eastAsia="Times New Roman" w:hAnsi="Times New Roman" w:cs="Times New Roman"/>
                <w:sz w:val="24"/>
                <w:szCs w:val="24"/>
                <w:lang w:eastAsia="tr-TR"/>
              </w:rPr>
              <w:t>Kadıman</w:t>
            </w:r>
            <w:proofErr w:type="spellEnd"/>
            <w:r w:rsidRPr="00856BC1">
              <w:rPr>
                <w:rFonts w:ascii="Times New Roman" w:eastAsia="Times New Roman" w:hAnsi="Times New Roman" w:cs="Times New Roman"/>
                <w:sz w:val="24"/>
                <w:szCs w:val="24"/>
                <w:lang w:eastAsia="tr-TR"/>
              </w:rPr>
              <w:t xml:space="preserve"> bu esnada </w:t>
            </w:r>
            <w:proofErr w:type="spellStart"/>
            <w:r w:rsidRPr="00856BC1">
              <w:rPr>
                <w:rFonts w:ascii="Times New Roman" w:eastAsia="Times New Roman" w:hAnsi="Times New Roman" w:cs="Times New Roman"/>
                <w:sz w:val="24"/>
                <w:szCs w:val="24"/>
                <w:lang w:eastAsia="tr-TR"/>
              </w:rPr>
              <w:t>Ruhpolding'teki</w:t>
            </w:r>
            <w:proofErr w:type="spellEnd"/>
            <w:r w:rsidRPr="00856BC1">
              <w:rPr>
                <w:rFonts w:ascii="Times New Roman" w:eastAsia="Times New Roman" w:hAnsi="Times New Roman" w:cs="Times New Roman"/>
                <w:sz w:val="24"/>
                <w:szCs w:val="24"/>
                <w:lang w:eastAsia="tr-TR"/>
              </w:rPr>
              <w:t xml:space="preserve"> bir işte çalışmak üzere 6 Şubat 1991 tarihinden Şubat 1992 tarihine kadar bir çalışma izni de elde etmiştir.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Selma </w:t>
            </w:r>
            <w:proofErr w:type="spellStart"/>
            <w:r w:rsidRPr="00856BC1">
              <w:rPr>
                <w:rFonts w:ascii="Times New Roman" w:eastAsia="Times New Roman" w:hAnsi="Times New Roman" w:cs="Times New Roman"/>
                <w:sz w:val="24"/>
                <w:szCs w:val="24"/>
                <w:lang w:eastAsia="tr-TR"/>
              </w:rPr>
              <w:t>Kadıman'ın</w:t>
            </w:r>
            <w:proofErr w:type="spellEnd"/>
            <w:r w:rsidRPr="00856BC1">
              <w:rPr>
                <w:rFonts w:ascii="Times New Roman" w:eastAsia="Times New Roman" w:hAnsi="Times New Roman" w:cs="Times New Roman"/>
                <w:sz w:val="24"/>
                <w:szCs w:val="24"/>
                <w:lang w:eastAsia="tr-TR"/>
              </w:rPr>
              <w:t xml:space="preserve"> eşi, 1991 yılı Eylül ayında </w:t>
            </w:r>
            <w:proofErr w:type="spellStart"/>
            <w:r w:rsidRPr="00856BC1">
              <w:rPr>
                <w:rFonts w:ascii="Times New Roman" w:eastAsia="Times New Roman" w:hAnsi="Times New Roman" w:cs="Times New Roman"/>
                <w:sz w:val="24"/>
                <w:szCs w:val="24"/>
                <w:lang w:eastAsia="tr-TR"/>
              </w:rPr>
              <w:t>Ruhpolding</w:t>
            </w:r>
            <w:proofErr w:type="spellEnd"/>
            <w:r w:rsidRPr="00856BC1">
              <w:rPr>
                <w:rFonts w:ascii="Times New Roman" w:eastAsia="Times New Roman" w:hAnsi="Times New Roman" w:cs="Times New Roman"/>
                <w:sz w:val="24"/>
                <w:szCs w:val="24"/>
                <w:lang w:eastAsia="tr-TR"/>
              </w:rPr>
              <w:t xml:space="preserve"> idari makamlarına yaklaşık 5 aydır karısından ayrı yaşadığını, Türkiye'de boşanma davası açtığım ve karısının 7 Eylül 1991 tarihinde ülkesine döndüğünü bildirmiştir.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Selma </w:t>
            </w:r>
            <w:proofErr w:type="spellStart"/>
            <w:r w:rsidRPr="00856BC1">
              <w:rPr>
                <w:rFonts w:ascii="Times New Roman" w:eastAsia="Times New Roman" w:hAnsi="Times New Roman" w:cs="Times New Roman"/>
                <w:sz w:val="24"/>
                <w:szCs w:val="24"/>
                <w:lang w:eastAsia="tr-TR"/>
              </w:rPr>
              <w:t>Kadıman</w:t>
            </w:r>
            <w:proofErr w:type="spellEnd"/>
            <w:r w:rsidRPr="00856BC1">
              <w:rPr>
                <w:rFonts w:ascii="Times New Roman" w:eastAsia="Times New Roman" w:hAnsi="Times New Roman" w:cs="Times New Roman"/>
                <w:sz w:val="24"/>
                <w:szCs w:val="24"/>
                <w:lang w:eastAsia="tr-TR"/>
              </w:rPr>
              <w:t xml:space="preserve"> l Nisan 1992 tarihinde ikametini </w:t>
            </w:r>
            <w:proofErr w:type="spellStart"/>
            <w:r w:rsidRPr="00856BC1">
              <w:rPr>
                <w:rFonts w:ascii="Times New Roman" w:eastAsia="Times New Roman" w:hAnsi="Times New Roman" w:cs="Times New Roman"/>
                <w:sz w:val="24"/>
                <w:szCs w:val="24"/>
                <w:lang w:eastAsia="tr-TR"/>
              </w:rPr>
              <w:t>Bad</w:t>
            </w:r>
            <w:proofErr w:type="spellEnd"/>
            <w:r w:rsidRPr="00856BC1">
              <w:rPr>
                <w:rFonts w:ascii="Times New Roman" w:eastAsia="Times New Roman" w:hAnsi="Times New Roman" w:cs="Times New Roman"/>
                <w:sz w:val="24"/>
                <w:szCs w:val="24"/>
                <w:lang w:eastAsia="tr-TR"/>
              </w:rPr>
              <w:t xml:space="preserve"> </w:t>
            </w:r>
            <w:proofErr w:type="spellStart"/>
            <w:r w:rsidRPr="00856BC1">
              <w:rPr>
                <w:rFonts w:ascii="Times New Roman" w:eastAsia="Times New Roman" w:hAnsi="Times New Roman" w:cs="Times New Roman"/>
                <w:sz w:val="24"/>
                <w:szCs w:val="24"/>
                <w:lang w:eastAsia="tr-TR"/>
              </w:rPr>
              <w:t>Reichenhall'a</w:t>
            </w:r>
            <w:proofErr w:type="spellEnd"/>
            <w:r w:rsidRPr="00856BC1">
              <w:rPr>
                <w:rFonts w:ascii="Times New Roman" w:eastAsia="Times New Roman" w:hAnsi="Times New Roman" w:cs="Times New Roman"/>
                <w:sz w:val="24"/>
                <w:szCs w:val="24"/>
                <w:lang w:eastAsia="tr-TR"/>
              </w:rPr>
              <w:t xml:space="preserve"> taşımış ve orada 6 Nisan 30 Haziran 1994 tarihine kadar geçerli olan bir çalışma izni almıştır.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Selma </w:t>
            </w:r>
            <w:proofErr w:type="spellStart"/>
            <w:r w:rsidRPr="00856BC1">
              <w:rPr>
                <w:rFonts w:ascii="Times New Roman" w:eastAsia="Times New Roman" w:hAnsi="Times New Roman" w:cs="Times New Roman"/>
                <w:sz w:val="24"/>
                <w:szCs w:val="24"/>
                <w:lang w:eastAsia="tr-TR"/>
              </w:rPr>
              <w:t>Kadıman</w:t>
            </w:r>
            <w:proofErr w:type="spellEnd"/>
            <w:r w:rsidRPr="00856BC1">
              <w:rPr>
                <w:rFonts w:ascii="Times New Roman" w:eastAsia="Times New Roman" w:hAnsi="Times New Roman" w:cs="Times New Roman"/>
                <w:sz w:val="24"/>
                <w:szCs w:val="24"/>
                <w:lang w:eastAsia="tr-TR"/>
              </w:rPr>
              <w:t xml:space="preserve">, 1992 Temmuz ayında bulunduğu eyalet idaresine, kocasının kendisine kötü muamele etmesi nedeniyle kendisinden ayrı yaşamaya başladığını ve birlikte yaşam sürdürmeyi çeşitli defalar denemiş olmalarına rağmen eşinin kendisini dövmesi ve evden kovması nedeniyle bu denemelerin başarısızlıkla sonuçlandığını açıklamıştır. </w:t>
            </w:r>
            <w:proofErr w:type="spellStart"/>
            <w:r w:rsidRPr="00856BC1">
              <w:rPr>
                <w:rFonts w:ascii="Times New Roman" w:eastAsia="Times New Roman" w:hAnsi="Times New Roman" w:cs="Times New Roman"/>
                <w:sz w:val="24"/>
                <w:szCs w:val="24"/>
                <w:lang w:eastAsia="tr-TR"/>
              </w:rPr>
              <w:t>Berchtesgadener</w:t>
            </w:r>
            <w:proofErr w:type="spellEnd"/>
            <w:r w:rsidRPr="00856BC1">
              <w:rPr>
                <w:rFonts w:ascii="Times New Roman" w:eastAsia="Times New Roman" w:hAnsi="Times New Roman" w:cs="Times New Roman"/>
                <w:sz w:val="24"/>
                <w:szCs w:val="24"/>
                <w:lang w:eastAsia="tr-TR"/>
              </w:rPr>
              <w:t xml:space="preserve"> Kaymakamlığı (</w:t>
            </w:r>
            <w:proofErr w:type="spellStart"/>
            <w:r w:rsidRPr="00856BC1">
              <w:rPr>
                <w:rFonts w:ascii="Times New Roman" w:eastAsia="Times New Roman" w:hAnsi="Times New Roman" w:cs="Times New Roman"/>
                <w:sz w:val="24"/>
                <w:szCs w:val="24"/>
                <w:lang w:eastAsia="tr-TR"/>
              </w:rPr>
              <w:t>Landratsamt</w:t>
            </w:r>
            <w:proofErr w:type="spellEnd"/>
            <w:r w:rsidRPr="00856BC1">
              <w:rPr>
                <w:rFonts w:ascii="Times New Roman" w:eastAsia="Times New Roman" w:hAnsi="Times New Roman" w:cs="Times New Roman"/>
                <w:sz w:val="24"/>
                <w:szCs w:val="24"/>
                <w:lang w:eastAsia="tr-TR"/>
              </w:rPr>
              <w:t xml:space="preserve">), 5 Ocak 1993 tarihinde aldığı kararla, Selma </w:t>
            </w:r>
            <w:proofErr w:type="spellStart"/>
            <w:r w:rsidRPr="00856BC1">
              <w:rPr>
                <w:rFonts w:ascii="Times New Roman" w:eastAsia="Times New Roman" w:hAnsi="Times New Roman" w:cs="Times New Roman"/>
                <w:sz w:val="24"/>
                <w:szCs w:val="24"/>
                <w:lang w:eastAsia="tr-TR"/>
              </w:rPr>
              <w:t>Kadıman'ın</w:t>
            </w:r>
            <w:proofErr w:type="spellEnd"/>
            <w:r w:rsidRPr="00856BC1">
              <w:rPr>
                <w:rFonts w:ascii="Times New Roman" w:eastAsia="Times New Roman" w:hAnsi="Times New Roman" w:cs="Times New Roman"/>
                <w:sz w:val="24"/>
                <w:szCs w:val="24"/>
                <w:lang w:eastAsia="tr-TR"/>
              </w:rPr>
              <w:t xml:space="preserve"> kocasıyla aynı çatı altında yaşamadığını gerekçe göstererek, ikamet izninin süresinin 26 Ocak 1993 tarihinde biteceğini ve şayet Almanya'dan 2 ay içinde ayrılmazsa sınır dışı edileceğini bildirmiştir.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sz w:val="24"/>
                <w:szCs w:val="24"/>
                <w:lang w:eastAsia="tr-TR"/>
              </w:rPr>
              <w:t xml:space="preserve">Selma </w:t>
            </w:r>
            <w:proofErr w:type="spellStart"/>
            <w:r w:rsidRPr="00856BC1">
              <w:rPr>
                <w:rFonts w:ascii="Times New Roman" w:eastAsia="Times New Roman" w:hAnsi="Times New Roman" w:cs="Times New Roman"/>
                <w:sz w:val="24"/>
                <w:szCs w:val="24"/>
                <w:lang w:eastAsia="tr-TR"/>
              </w:rPr>
              <w:t>Kadıman</w:t>
            </w:r>
            <w:proofErr w:type="spellEnd"/>
            <w:r w:rsidRPr="00856BC1">
              <w:rPr>
                <w:rFonts w:ascii="Times New Roman" w:eastAsia="Times New Roman" w:hAnsi="Times New Roman" w:cs="Times New Roman"/>
                <w:sz w:val="24"/>
                <w:szCs w:val="24"/>
                <w:lang w:eastAsia="tr-TR"/>
              </w:rPr>
              <w:t xml:space="preserve"> önce bu karara karşı Bavyera Eyaleti Münih İdari Mahkemesinde dava açmış, daha sonra dava gerekçelerini değiştirerek </w:t>
            </w:r>
            <w:proofErr w:type="spellStart"/>
            <w:r w:rsidRPr="00856BC1">
              <w:rPr>
                <w:rFonts w:ascii="Times New Roman" w:eastAsia="Times New Roman" w:hAnsi="Times New Roman" w:cs="Times New Roman"/>
                <w:sz w:val="24"/>
                <w:szCs w:val="24"/>
                <w:lang w:eastAsia="tr-TR"/>
              </w:rPr>
              <w:t>Berchtesgadener</w:t>
            </w:r>
            <w:proofErr w:type="spellEnd"/>
            <w:r w:rsidRPr="00856BC1">
              <w:rPr>
                <w:rFonts w:ascii="Times New Roman" w:eastAsia="Times New Roman" w:hAnsi="Times New Roman" w:cs="Times New Roman"/>
                <w:sz w:val="24"/>
                <w:szCs w:val="24"/>
                <w:lang w:eastAsia="tr-TR"/>
              </w:rPr>
              <w:t xml:space="preserve"> Kaymakamlığının ikamet iznini uzatmasını talep etmiştir. Bu talebinde vatandaşımız, 17 Mart 1990 tarihinden bu yana Almanya'da yasal olarak ikamet ettiğini ve sürekli istihdam edildiğini ve idari makamın kararının 1/80 sayılı </w:t>
            </w:r>
            <w:proofErr w:type="spellStart"/>
            <w:r w:rsidRPr="00856BC1">
              <w:rPr>
                <w:rFonts w:ascii="Times New Roman" w:eastAsia="Times New Roman" w:hAnsi="Times New Roman" w:cs="Times New Roman"/>
                <w:sz w:val="24"/>
                <w:szCs w:val="24"/>
                <w:lang w:eastAsia="tr-TR"/>
              </w:rPr>
              <w:t>OKK'nın</w:t>
            </w:r>
            <w:proofErr w:type="spellEnd"/>
            <w:r w:rsidRPr="00856BC1">
              <w:rPr>
                <w:rFonts w:ascii="Times New Roman" w:eastAsia="Times New Roman" w:hAnsi="Times New Roman" w:cs="Times New Roman"/>
                <w:sz w:val="24"/>
                <w:szCs w:val="24"/>
                <w:lang w:eastAsia="tr-TR"/>
              </w:rPr>
              <w:t xml:space="preserve"> 7. maddesinin ilk paragrafına aykırı bulunduğu iddiasıyla itiraz etmiştir.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b/>
                <w:bCs/>
                <w:sz w:val="24"/>
                <w:szCs w:val="24"/>
                <w:u w:val="single"/>
                <w:lang w:eastAsia="tr-TR"/>
              </w:rPr>
              <w:t xml:space="preserve">Karar: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856BC1">
              <w:rPr>
                <w:rFonts w:ascii="Times New Roman" w:eastAsia="Times New Roman" w:hAnsi="Times New Roman" w:cs="Times New Roman"/>
                <w:b/>
                <w:bCs/>
                <w:sz w:val="24"/>
                <w:szCs w:val="24"/>
                <w:lang w:eastAsia="tr-TR"/>
              </w:rPr>
              <w:t>i</w:t>
            </w:r>
            <w:proofErr w:type="gramEnd"/>
            <w:r w:rsidRPr="00856BC1">
              <w:rPr>
                <w:rFonts w:ascii="Times New Roman" w:eastAsia="Times New Roman" w:hAnsi="Times New Roman" w:cs="Times New Roman"/>
                <w:b/>
                <w:bCs/>
                <w:sz w:val="24"/>
                <w:szCs w:val="24"/>
                <w:lang w:eastAsia="tr-TR"/>
              </w:rPr>
              <w:t xml:space="preserve">. </w:t>
            </w:r>
            <w:r w:rsidRPr="00856BC1">
              <w:rPr>
                <w:rFonts w:ascii="Times New Roman" w:eastAsia="Times New Roman" w:hAnsi="Times New Roman" w:cs="Times New Roman"/>
                <w:sz w:val="24"/>
                <w:szCs w:val="24"/>
                <w:lang w:eastAsia="tr-TR"/>
              </w:rPr>
              <w:t xml:space="preserve">1/80 saydı </w:t>
            </w:r>
            <w:proofErr w:type="spellStart"/>
            <w:r w:rsidRPr="00856BC1">
              <w:rPr>
                <w:rFonts w:ascii="Times New Roman" w:eastAsia="Times New Roman" w:hAnsi="Times New Roman" w:cs="Times New Roman"/>
                <w:sz w:val="24"/>
                <w:szCs w:val="24"/>
                <w:lang w:eastAsia="tr-TR"/>
              </w:rPr>
              <w:t>OKK'nın</w:t>
            </w:r>
            <w:proofErr w:type="spellEnd"/>
            <w:r w:rsidRPr="00856BC1">
              <w:rPr>
                <w:rFonts w:ascii="Times New Roman" w:eastAsia="Times New Roman" w:hAnsi="Times New Roman" w:cs="Times New Roman"/>
                <w:sz w:val="24"/>
                <w:szCs w:val="24"/>
                <w:lang w:eastAsia="tr-TR"/>
              </w:rPr>
              <w:t xml:space="preserve"> 7. maddesinin 1. paragrafı, bir üye ülke yetkili makamlarının, bir Türk işçisinin aile bireyinin o ülkede ikamet hakkı elde edebilmesi için </w:t>
            </w:r>
            <w:proofErr w:type="spellStart"/>
            <w:r w:rsidRPr="00856BC1">
              <w:rPr>
                <w:rFonts w:ascii="Times New Roman" w:eastAsia="Times New Roman" w:hAnsi="Times New Roman" w:cs="Times New Roman"/>
                <w:sz w:val="24"/>
                <w:szCs w:val="24"/>
                <w:lang w:eastAsia="tr-TR"/>
              </w:rPr>
              <w:t>sözkonusu</w:t>
            </w:r>
            <w:proofErr w:type="spellEnd"/>
            <w:r w:rsidRPr="00856BC1">
              <w:rPr>
                <w:rFonts w:ascii="Times New Roman" w:eastAsia="Times New Roman" w:hAnsi="Times New Roman" w:cs="Times New Roman"/>
                <w:sz w:val="24"/>
                <w:szCs w:val="24"/>
                <w:lang w:eastAsia="tr-TR"/>
              </w:rPr>
              <w:t xml:space="preserve"> işçi ile en az 3 yıl aynı çatı altında yaşamış olmasını şart koşmalarına engel değildir. Bununla birlikte işçinin aile bireyinden ayrı yaşamasını gerektirecek objektif nedenleri bulunabilir.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b/>
                <w:bCs/>
                <w:sz w:val="24"/>
                <w:szCs w:val="24"/>
                <w:lang w:eastAsia="tr-TR"/>
              </w:rPr>
              <w:t xml:space="preserve">ii. </w:t>
            </w:r>
            <w:r w:rsidRPr="00856BC1">
              <w:rPr>
                <w:rFonts w:ascii="Times New Roman" w:eastAsia="Times New Roman" w:hAnsi="Times New Roman" w:cs="Times New Roman"/>
                <w:sz w:val="24"/>
                <w:szCs w:val="24"/>
                <w:lang w:eastAsia="tr-TR"/>
              </w:rPr>
              <w:t xml:space="preserve">1/80 sayılı Kararın 7. maddesinin 1. paragrafı uyarınca prensip olarak söz konusu aile bireyinin kesintisiz 3 yıl aynı ülkede ikamet etmiş olması gerekir. Ancak bu 3 yıllık ikamet süresinin hesabında, aile bireyinin anavatanında isteği dışında geçirdiği 6 aydan kısa süreler dikkate alınmalıdır. Aynı ölçüt, ev sahibi üye ülke yetkili makamlarının söz konusu kişinin </w:t>
            </w:r>
            <w:r w:rsidRPr="00856BC1">
              <w:rPr>
                <w:rFonts w:ascii="Times New Roman" w:eastAsia="Times New Roman" w:hAnsi="Times New Roman" w:cs="Times New Roman"/>
                <w:sz w:val="24"/>
                <w:szCs w:val="24"/>
                <w:lang w:eastAsia="tr-TR"/>
              </w:rPr>
              <w:lastRenderedPageBreak/>
              <w:t xml:space="preserve">ulusal sınırlar içindeki ikametinin illegal olduğunu iddia etmeyip aksine yeni bir ikamet izni verdikleri hallerde, kişinin geçerli bir ikamet izni olmadan geçirdiği süreler için de uygulanır. </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r w:rsidRPr="00856BC1">
              <w:rPr>
                <w:rFonts w:ascii="Times New Roman" w:eastAsia="Times New Roman" w:hAnsi="Times New Roman" w:cs="Times New Roman"/>
                <w:b/>
                <w:bCs/>
                <w:sz w:val="24"/>
                <w:szCs w:val="24"/>
                <w:u w:val="single"/>
                <w:lang w:eastAsia="tr-TR"/>
              </w:rPr>
              <w:t>Sonuç:</w:t>
            </w:r>
          </w:p>
          <w:p w:rsidR="00856BC1" w:rsidRPr="00856BC1" w:rsidRDefault="00856BC1" w:rsidP="00856BC1">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56BC1">
              <w:rPr>
                <w:rFonts w:ascii="Times New Roman" w:eastAsia="Times New Roman" w:hAnsi="Times New Roman" w:cs="Times New Roman"/>
                <w:sz w:val="24"/>
                <w:szCs w:val="24"/>
                <w:lang w:eastAsia="tr-TR"/>
              </w:rPr>
              <w:t>Kadıman</w:t>
            </w:r>
            <w:proofErr w:type="spellEnd"/>
            <w:r w:rsidRPr="00856BC1">
              <w:rPr>
                <w:rFonts w:ascii="Times New Roman" w:eastAsia="Times New Roman" w:hAnsi="Times New Roman" w:cs="Times New Roman"/>
                <w:sz w:val="24"/>
                <w:szCs w:val="24"/>
                <w:lang w:eastAsia="tr-TR"/>
              </w:rPr>
              <w:t xml:space="preserve"> Kararı, </w:t>
            </w:r>
            <w:r w:rsidRPr="00856BC1">
              <w:rPr>
                <w:rFonts w:ascii="Times New Roman" w:eastAsia="Times New Roman" w:hAnsi="Times New Roman" w:cs="Times New Roman"/>
                <w:b/>
                <w:bCs/>
                <w:sz w:val="24"/>
                <w:szCs w:val="24"/>
                <w:lang w:eastAsia="tr-TR"/>
              </w:rPr>
              <w:t xml:space="preserve">7. maddenin 1. paragrafının doğrudan etkiye sahip olduğunun </w:t>
            </w:r>
            <w:r w:rsidRPr="00856BC1">
              <w:rPr>
                <w:rFonts w:ascii="Times New Roman" w:eastAsia="Times New Roman" w:hAnsi="Times New Roman" w:cs="Times New Roman"/>
                <w:sz w:val="24"/>
                <w:szCs w:val="24"/>
                <w:lang w:eastAsia="tr-TR"/>
              </w:rPr>
              <w:t xml:space="preserve">Divan tarafından teyit edilmiş olması ve bu hükümde öngörülen " </w:t>
            </w:r>
            <w:r w:rsidRPr="00856BC1">
              <w:rPr>
                <w:rFonts w:ascii="Times New Roman" w:eastAsia="Times New Roman" w:hAnsi="Times New Roman" w:cs="Times New Roman"/>
                <w:b/>
                <w:bCs/>
                <w:sz w:val="24"/>
                <w:szCs w:val="24"/>
                <w:lang w:eastAsia="tr-TR"/>
              </w:rPr>
              <w:t xml:space="preserve">3 yıllık yasal ikamet </w:t>
            </w:r>
            <w:proofErr w:type="spellStart"/>
            <w:r w:rsidRPr="00856BC1">
              <w:rPr>
                <w:rFonts w:ascii="Times New Roman" w:eastAsia="Times New Roman" w:hAnsi="Times New Roman" w:cs="Times New Roman"/>
                <w:b/>
                <w:bCs/>
                <w:sz w:val="24"/>
                <w:szCs w:val="24"/>
                <w:lang w:eastAsia="tr-TR"/>
              </w:rPr>
              <w:t>süresi"nin</w:t>
            </w:r>
            <w:proofErr w:type="spellEnd"/>
            <w:r w:rsidRPr="00856BC1">
              <w:rPr>
                <w:rFonts w:ascii="Times New Roman" w:eastAsia="Times New Roman" w:hAnsi="Times New Roman" w:cs="Times New Roman"/>
                <w:b/>
                <w:bCs/>
                <w:sz w:val="24"/>
                <w:szCs w:val="24"/>
                <w:lang w:eastAsia="tr-TR"/>
              </w:rPr>
              <w:t xml:space="preserve"> hesabında uygulanacak </w:t>
            </w:r>
            <w:proofErr w:type="gramStart"/>
            <w:r w:rsidRPr="00856BC1">
              <w:rPr>
                <w:rFonts w:ascii="Times New Roman" w:eastAsia="Times New Roman" w:hAnsi="Times New Roman" w:cs="Times New Roman"/>
                <w:b/>
                <w:bCs/>
                <w:sz w:val="24"/>
                <w:szCs w:val="24"/>
                <w:lang w:eastAsia="tr-TR"/>
              </w:rPr>
              <w:t>kriterleri</w:t>
            </w:r>
            <w:proofErr w:type="gramEnd"/>
            <w:r w:rsidRPr="00856BC1">
              <w:rPr>
                <w:rFonts w:ascii="Times New Roman" w:eastAsia="Times New Roman" w:hAnsi="Times New Roman" w:cs="Times New Roman"/>
                <w:b/>
                <w:bCs/>
                <w:sz w:val="24"/>
                <w:szCs w:val="24"/>
                <w:lang w:eastAsia="tr-TR"/>
              </w:rPr>
              <w:t xml:space="preserve"> ayrıntılı olarak belirlemiş olması </w:t>
            </w:r>
            <w:r w:rsidRPr="00856BC1">
              <w:rPr>
                <w:rFonts w:ascii="Times New Roman" w:eastAsia="Times New Roman" w:hAnsi="Times New Roman" w:cs="Times New Roman"/>
                <w:sz w:val="24"/>
                <w:szCs w:val="24"/>
                <w:lang w:eastAsia="tr-TR"/>
              </w:rPr>
              <w:t xml:space="preserve">bakımından önem taşımaktadır. Bu karar, aile birleştirmesi çerçevesinde üye ülkelere gelen ve </w:t>
            </w:r>
            <w:r w:rsidRPr="00856BC1">
              <w:rPr>
                <w:rFonts w:ascii="Times New Roman" w:eastAsia="Times New Roman" w:hAnsi="Times New Roman" w:cs="Times New Roman"/>
                <w:b/>
                <w:bCs/>
                <w:sz w:val="24"/>
                <w:szCs w:val="24"/>
                <w:lang w:eastAsia="tr-TR"/>
              </w:rPr>
              <w:t xml:space="preserve">eşlerinin kötü muamelesi sonucu ikametinden ayrı yaşamak zorunda kalan kadınlar için 6 aya kadar ayrı kalınan süreler </w:t>
            </w:r>
            <w:r w:rsidRPr="00856BC1">
              <w:rPr>
                <w:rFonts w:ascii="Times New Roman" w:eastAsia="Times New Roman" w:hAnsi="Times New Roman" w:cs="Times New Roman"/>
                <w:sz w:val="24"/>
                <w:szCs w:val="24"/>
                <w:lang w:eastAsia="tr-TR"/>
              </w:rPr>
              <w:t xml:space="preserve">bakımından hak kayıplarını önleyecek bir yorum taşıması bakımından da önemlidir. </w:t>
            </w:r>
          </w:p>
        </w:tc>
      </w:tr>
    </w:tbl>
    <w:p w:rsidR="00C922FC" w:rsidRDefault="00C922FC">
      <w:bookmarkStart w:id="0" w:name="_GoBack"/>
      <w:bookmarkEnd w:id="0"/>
    </w:p>
    <w:sectPr w:rsidR="00C92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22"/>
    <w:rsid w:val="00856BC1"/>
    <w:rsid w:val="00996622"/>
    <w:rsid w:val="00C92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5F06A-C0F1-4ACB-8CB8-67C330B5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6B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7317">
      <w:bodyDiv w:val="1"/>
      <w:marLeft w:val="0"/>
      <w:marRight w:val="0"/>
      <w:marTop w:val="0"/>
      <w:marBottom w:val="0"/>
      <w:divBdr>
        <w:top w:val="none" w:sz="0" w:space="0" w:color="auto"/>
        <w:left w:val="none" w:sz="0" w:space="0" w:color="auto"/>
        <w:bottom w:val="none" w:sz="0" w:space="0" w:color="auto"/>
        <w:right w:val="none" w:sz="0" w:space="0" w:color="auto"/>
      </w:divBdr>
      <w:divsChild>
        <w:div w:id="50764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2018-02-07T08:52:00Z</dcterms:created>
  <dcterms:modified xsi:type="dcterms:W3CDTF">2018-02-07T08:52:00Z</dcterms:modified>
</cp:coreProperties>
</file>