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1A" w:rsidRPr="00716D27" w:rsidRDefault="00A214F9" w:rsidP="00A214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</w:pPr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>ULUSLARARASI İŞGÜCÜ GENEL MÜDÜRLÜĞÜ</w:t>
      </w:r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br/>
        <w:t>YABANCILARIN ÇALIŞMA İZİNLERİ İSTATİSTİKLERİNE İLİŞKİN</w:t>
      </w:r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br/>
      </w:r>
      <w:r w:rsidR="009B3B1A"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>REVİZYON POLİTİKASI</w:t>
      </w:r>
    </w:p>
    <w:p w:rsidR="001F77B0" w:rsidRPr="00716D27" w:rsidRDefault="001F77B0" w:rsidP="00A214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</w:pPr>
    </w:p>
    <w:p w:rsidR="00B529B9" w:rsidRPr="00716D27" w:rsidRDefault="009B3B1A" w:rsidP="00E570A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</w:pPr>
      <w:r w:rsidRPr="00716D2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Genel Müdürlüğümüzce E-İzin</w:t>
      </w:r>
      <w:r w:rsidR="00D15CC5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</w:t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(Yabancıların Çalışma İzinleri Başvuru Sistemi) üzerinden derlenerek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Resmî İstatistik Programı kapsamında üretilen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Y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abancıların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Ç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alışma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İ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zni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İ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statistikleri, mikro ve makro düzeyde kontroller ve önceki dönemlerle tutarlılık karşılaştırmaları ile hata analizleri yapılıp varsa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tespit edilen hususlar giderilerek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</w:t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Ulusal Veri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Yayımlama Takvimine uygun 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bir şekilde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yıllık</w:t>
      </w:r>
      <w:r w:rsidR="00D15CC5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olarak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</w:t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yayımlanmaktadır. İhtiyaç hâsıl olan zamanlarda, "Türkiye İstatistik Kurumu Başkanlığı Tarafından Üretilen İstatistiki Verilerde Revizyon Yapılmasına İlişkin Usul ve Esaslar Hakkında Yönerge” kapsamında Türkiye İstatistik Kurumu (TÜİK) tarafından hazırlanan “Revizyon El Kitabı</w:t>
      </w:r>
      <w:r w:rsidR="00616E4D" w:rsidRPr="00716D27">
        <w:rPr>
          <w:rStyle w:val="DipnotBavurusu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footnoteReference w:id="1"/>
      </w:r>
      <w:r w:rsidR="00DB1B3E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”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</w:t>
      </w:r>
      <w:r w:rsidR="00A214F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çerçevesinde 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aşağıda belirtilen rutin ve ana </w:t>
      </w:r>
      <w:proofErr w:type="gramStart"/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revizyonlar</w:t>
      </w:r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ın</w:t>
      </w:r>
      <w:proofErr w:type="gramEnd"/>
      <w:r w:rsidR="00B529B9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yapılması taahhüt edilmektedir.</w:t>
      </w:r>
    </w:p>
    <w:p w:rsidR="00D15CC5" w:rsidRPr="00716D27" w:rsidRDefault="009B3B1A" w:rsidP="00E570A1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2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  <w:r w:rsidR="00947959"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 xml:space="preserve">1. </w:t>
      </w:r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 xml:space="preserve">Rutin </w:t>
      </w:r>
      <w:proofErr w:type="gramStart"/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>revizyon</w:t>
      </w:r>
      <w:proofErr w:type="gramEnd"/>
      <w:r w:rsidRPr="00716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DFD"/>
          <w:lang w:eastAsia="tr-TR"/>
        </w:rPr>
        <w:t>:</w:t>
      </w:r>
      <w:r w:rsidRPr="00716D2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DFDFD"/>
          <w:lang w:eastAsia="tr-TR"/>
        </w:rPr>
        <w:t>  </w:t>
      </w:r>
      <w:r w:rsidR="00D15CC5" w:rsidRPr="00716D27">
        <w:rPr>
          <w:rFonts w:ascii="Times New Roman" w:hAnsi="Times New Roman" w:cs="Times New Roman"/>
          <w:sz w:val="24"/>
          <w:szCs w:val="24"/>
        </w:rPr>
        <w:t xml:space="preserve">Eşleştirme (benchmarking), kaynak verideki değişim, bağlı verideki değişim, mevsim ve takvim etkilerinden arındırılmış verideki değişimler nedeniyle yapılması muhtemel güncellemeleri kapsamaktadır. </w:t>
      </w:r>
    </w:p>
    <w:p w:rsidR="00D15CC5" w:rsidRPr="00716D27" w:rsidRDefault="00947959" w:rsidP="00E570A1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2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DFDFD"/>
          <w:lang w:eastAsia="tr-TR"/>
        </w:rPr>
        <w:t xml:space="preserve">2. </w:t>
      </w:r>
      <w:r w:rsidR="009B3B1A" w:rsidRPr="00716D2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DFDFD"/>
          <w:lang w:eastAsia="tr-TR"/>
        </w:rPr>
        <w:t xml:space="preserve">Ana </w:t>
      </w:r>
      <w:proofErr w:type="gramStart"/>
      <w:r w:rsidR="009B3B1A" w:rsidRPr="00716D2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DFDFD"/>
          <w:lang w:eastAsia="tr-TR"/>
        </w:rPr>
        <w:t>revizyon</w:t>
      </w:r>
      <w:proofErr w:type="gramEnd"/>
      <w:r w:rsidR="009B3B1A" w:rsidRPr="00716D2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DFDFD"/>
          <w:lang w:eastAsia="tr-TR"/>
        </w:rPr>
        <w:t>:</w:t>
      </w:r>
      <w:r w:rsidR="009B3B1A"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> </w:t>
      </w:r>
      <w:r w:rsidR="00D15CC5" w:rsidRPr="00716D27">
        <w:rPr>
          <w:rFonts w:ascii="Times New Roman" w:hAnsi="Times New Roman" w:cs="Times New Roman"/>
          <w:sz w:val="24"/>
          <w:szCs w:val="24"/>
        </w:rPr>
        <w:t xml:space="preserve">Temel yıl ve referans yılı değişiklikleri, sınıflama, tanım ile kapsam değişiklikleri, yöntem, uygulama ve soru yapısındaki değişiklikler, veri kaynağının değiştirilmesi ve yasal düzenlemelerden kaynaklanan yapılması muhtemel güncellemeleri kapsamaktadır. </w:t>
      </w:r>
    </w:p>
    <w:p w:rsidR="00B85E23" w:rsidRPr="00716D27" w:rsidRDefault="00B85E23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</w:pPr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 xml:space="preserve">Olası </w:t>
      </w:r>
      <w:proofErr w:type="gramStart"/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>revizyon</w:t>
      </w:r>
      <w:proofErr w:type="gramEnd"/>
      <w:r w:rsidR="005A4F31"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 xml:space="preserve"> </w:t>
      </w:r>
      <w:r w:rsidR="008E1F2C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 xml:space="preserve">ve hata </w:t>
      </w:r>
      <w:bookmarkStart w:id="0" w:name="_GoBack"/>
      <w:bookmarkEnd w:id="0"/>
      <w:r w:rsidR="005A4F31"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>sonrası</w:t>
      </w:r>
      <w:r w:rsidR="009B3B1A"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>,</w:t>
      </w:r>
      <w:r w:rsidRPr="00716D27">
        <w:rPr>
          <w:rFonts w:ascii="Times New Roman" w:hAnsi="Times New Roman" w:cs="Times New Roman"/>
          <w:sz w:val="24"/>
          <w:szCs w:val="24"/>
        </w:rPr>
        <w:t xml:space="preserve"> </w:t>
      </w:r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 xml:space="preserve">ilgili yılın </w:t>
      </w:r>
      <w:proofErr w:type="spellStart"/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>metaveri</w:t>
      </w:r>
      <w:proofErr w:type="spellEnd"/>
      <w:r w:rsidRPr="00716D27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  <w:t xml:space="preserve"> dokümanında ve Genel Müdürlüğümüz internet sitesi üzerinden kullanıcılara konu ile alakalı bilgilendirmeler yapılacaktır.</w:t>
      </w:r>
    </w:p>
    <w:p w:rsidR="00B85E23" w:rsidRPr="00716D27" w:rsidRDefault="00B85E23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DFDFD"/>
          <w:lang w:eastAsia="tr-TR"/>
        </w:rPr>
      </w:pPr>
    </w:p>
    <w:p w:rsidR="00B85E23" w:rsidRDefault="009B3B1A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</w:pP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Genel Müdürlüğümüz tarafından yapılan ana ve rutin </w:t>
      </w:r>
      <w:proofErr w:type="gramStart"/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revizyonlar</w:t>
      </w:r>
      <w:proofErr w:type="gramEnd"/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sonuc</w:t>
      </w:r>
      <w:r w:rsidR="00B85E23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unda revize edilen </w:t>
      </w:r>
      <w:proofErr w:type="gramStart"/>
      <w:r w:rsidR="00B85E23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veriler</w:t>
      </w:r>
      <w:proofErr w:type="gramEnd"/>
      <w:r w:rsidR="00B85E23"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ilgili yıla ilişkin çevrimiçi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ortamlarda yayımlanacak kitapla</w:t>
      </w:r>
      <w:r w:rsidR="00D37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rda ( r ) simgesi ile gösterilecek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 xml:space="preserve"> ve revizyona ilişkin açıklama istatistiksel tablonu</w:t>
      </w:r>
      <w:r w:rsidR="00D37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n altında dipnot olarak yer alacaktır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.  Revizyon, basılı veya elektronik ortamlarda önceden yayımlanmış kitaplara ve veriye ait geçmiş haber bültenlerinin ekin</w:t>
      </w:r>
      <w:r w:rsidR="00D37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de verilen tablolara yansıtılmayacaktır</w:t>
      </w:r>
      <w:r w:rsidRPr="0071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.</w:t>
      </w:r>
    </w:p>
    <w:p w:rsidR="00EE5192" w:rsidRPr="00EE5192" w:rsidRDefault="00EE5192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DFDFD"/>
          <w:lang w:eastAsia="tr-TR"/>
        </w:rPr>
      </w:pPr>
      <w:r w:rsidRPr="00EE51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DFDFD"/>
          <w:lang w:eastAsia="tr-TR"/>
        </w:rPr>
        <w:lastRenderedPageBreak/>
        <w:t xml:space="preserve">Yayımlandığı internet sitesi linki: </w:t>
      </w:r>
    </w:p>
    <w:p w:rsidR="00EE5192" w:rsidRPr="00716D27" w:rsidRDefault="00EE5192" w:rsidP="00E570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</w:pPr>
      <w:r w:rsidRPr="00EE5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  <w:lang w:eastAsia="tr-TR"/>
        </w:rPr>
        <w:t>https://www.csgb.gov.tr/uigm/yayinlar/istatistikler/</w:t>
      </w:r>
    </w:p>
    <w:sectPr w:rsidR="00EE5192" w:rsidRPr="0071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49" w:rsidRDefault="006D6649" w:rsidP="00616E4D">
      <w:pPr>
        <w:spacing w:after="0" w:line="240" w:lineRule="auto"/>
      </w:pPr>
      <w:r>
        <w:separator/>
      </w:r>
    </w:p>
  </w:endnote>
  <w:endnote w:type="continuationSeparator" w:id="0">
    <w:p w:rsidR="006D6649" w:rsidRDefault="006D6649" w:rsidP="0061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49" w:rsidRDefault="006D6649" w:rsidP="00616E4D">
      <w:pPr>
        <w:spacing w:after="0" w:line="240" w:lineRule="auto"/>
      </w:pPr>
      <w:r>
        <w:separator/>
      </w:r>
    </w:p>
  </w:footnote>
  <w:footnote w:type="continuationSeparator" w:id="0">
    <w:p w:rsidR="006D6649" w:rsidRDefault="006D6649" w:rsidP="00616E4D">
      <w:pPr>
        <w:spacing w:after="0" w:line="240" w:lineRule="auto"/>
      </w:pPr>
      <w:r>
        <w:continuationSeparator/>
      </w:r>
    </w:p>
  </w:footnote>
  <w:footnote w:id="1">
    <w:p w:rsidR="00616E4D" w:rsidRDefault="00616E4D">
      <w:pPr>
        <w:pStyle w:val="DipnotMetni"/>
      </w:pPr>
      <w:r>
        <w:rPr>
          <w:rStyle w:val="DipnotBavurusu"/>
        </w:rPr>
        <w:footnoteRef/>
      </w:r>
      <w:r>
        <w:t xml:space="preserve"> </w:t>
      </w:r>
      <w:hyperlink r:id="rId1" w:history="1">
        <w:r w:rsidRPr="008E148A">
          <w:rPr>
            <w:rStyle w:val="Kpr"/>
          </w:rPr>
          <w:t>https://www.tuik.gov.tr/Kurumsal/Revizyon_El_Kitabi</w:t>
        </w:r>
      </w:hyperlink>
      <w:r>
        <w:t xml:space="preserve"> (Erişim Tarihi: 23.12.2022)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141C"/>
    <w:multiLevelType w:val="multilevel"/>
    <w:tmpl w:val="69D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91339"/>
    <w:multiLevelType w:val="multilevel"/>
    <w:tmpl w:val="49C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679BD"/>
    <w:multiLevelType w:val="multilevel"/>
    <w:tmpl w:val="539E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36"/>
    <w:rsid w:val="001F77B0"/>
    <w:rsid w:val="0028578C"/>
    <w:rsid w:val="002F0350"/>
    <w:rsid w:val="004463A8"/>
    <w:rsid w:val="004D6D6A"/>
    <w:rsid w:val="005A4F31"/>
    <w:rsid w:val="00610A17"/>
    <w:rsid w:val="00616E4D"/>
    <w:rsid w:val="00653AAD"/>
    <w:rsid w:val="006D6649"/>
    <w:rsid w:val="006F2496"/>
    <w:rsid w:val="00716D27"/>
    <w:rsid w:val="008E1F2C"/>
    <w:rsid w:val="00946AFB"/>
    <w:rsid w:val="00947959"/>
    <w:rsid w:val="009B3B1A"/>
    <w:rsid w:val="009E35E7"/>
    <w:rsid w:val="00A214F9"/>
    <w:rsid w:val="00B136DB"/>
    <w:rsid w:val="00B529B9"/>
    <w:rsid w:val="00B85E23"/>
    <w:rsid w:val="00D15CC5"/>
    <w:rsid w:val="00D37E6B"/>
    <w:rsid w:val="00D61136"/>
    <w:rsid w:val="00DB1B3E"/>
    <w:rsid w:val="00E570A1"/>
    <w:rsid w:val="00E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F7AE"/>
  <w15:chartTrackingRefBased/>
  <w15:docId w15:val="{26670AFE-6D45-4F55-B6E8-036ECB56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B3B1A"/>
    <w:rPr>
      <w:b/>
      <w:bCs/>
    </w:rPr>
  </w:style>
  <w:style w:type="character" w:styleId="Kpr">
    <w:name w:val="Hyperlink"/>
    <w:basedOn w:val="VarsaylanParagrafYazTipi"/>
    <w:uiPriority w:val="99"/>
    <w:unhideWhenUsed/>
    <w:rsid w:val="009B3B1A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6E4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E4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6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uik.gov.tr/Kurumsal/Revizyon_El_Kitab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6BC5-F8B0-4A5C-839A-83CB14E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UİGM</dc:creator>
  <cp:keywords/>
  <dc:description/>
  <cp:lastModifiedBy>Şükrü Mert Şenel</cp:lastModifiedBy>
  <cp:revision>17</cp:revision>
  <dcterms:created xsi:type="dcterms:W3CDTF">2022-12-23T07:37:00Z</dcterms:created>
  <dcterms:modified xsi:type="dcterms:W3CDTF">2023-09-14T12:37:00Z</dcterms:modified>
</cp:coreProperties>
</file>