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39"/>
        <w:gridCol w:w="4633"/>
      </w:tblGrid>
      <w:tr w:rsidR="001B6316" w:rsidRPr="001B6316" w:rsidTr="001B6316">
        <w:trPr>
          <w:trHeight w:val="1275"/>
          <w:tblCellSpacing w:w="0" w:type="dxa"/>
        </w:trPr>
        <w:tc>
          <w:tcPr>
            <w:tcW w:w="0" w:type="auto"/>
            <w:gridSpan w:val="2"/>
            <w:vAlign w:val="center"/>
            <w:hideMark/>
          </w:tcPr>
          <w:p w:rsidR="001B6316" w:rsidRPr="001B6316" w:rsidRDefault="001B6316" w:rsidP="001B63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6316">
              <w:rPr>
                <w:rFonts w:ascii="Times New Roman" w:eastAsia="Times New Roman" w:hAnsi="Times New Roman" w:cs="Times New Roman"/>
                <w:b/>
                <w:bCs/>
                <w:sz w:val="24"/>
                <w:szCs w:val="24"/>
                <w:lang w:eastAsia="tr-TR"/>
              </w:rPr>
              <w:t xml:space="preserve">Ceyhun AYDINLI (C- 373/03) KARARI (07.07.2005) </w:t>
            </w:r>
          </w:p>
          <w:p w:rsidR="001B6316" w:rsidRPr="001B6316" w:rsidRDefault="001B6316" w:rsidP="001B63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B6316">
              <w:rPr>
                <w:rFonts w:ascii="Times New Roman" w:eastAsia="Times New Roman" w:hAnsi="Times New Roman" w:cs="Times New Roman"/>
                <w:sz w:val="24"/>
                <w:szCs w:val="24"/>
                <w:lang w:eastAsia="tr-TR"/>
              </w:rPr>
              <w:t> </w:t>
            </w:r>
          </w:p>
        </w:tc>
      </w:tr>
      <w:tr w:rsidR="001B6316" w:rsidRPr="001B6316" w:rsidTr="001B6316">
        <w:trPr>
          <w:trHeight w:val="570"/>
          <w:tblCellSpacing w:w="0" w:type="dxa"/>
        </w:trPr>
        <w:tc>
          <w:tcPr>
            <w:tcW w:w="3750" w:type="dxa"/>
            <w:hideMark/>
          </w:tcPr>
          <w:p w:rsidR="001B6316" w:rsidRPr="001B6316" w:rsidRDefault="001B6316" w:rsidP="001B6316">
            <w:pPr>
              <w:spacing w:beforeAutospacing="1" w:after="100" w:afterAutospacing="1" w:line="240" w:lineRule="auto"/>
              <w:rPr>
                <w:rFonts w:ascii="Times New Roman" w:eastAsia="Times New Roman" w:hAnsi="Times New Roman" w:cs="Times New Roman"/>
                <w:sz w:val="24"/>
                <w:szCs w:val="24"/>
                <w:lang w:eastAsia="tr-TR"/>
              </w:rPr>
            </w:pPr>
            <w:r w:rsidRPr="001B6316">
              <w:rPr>
                <w:rFonts w:ascii="Times New Roman" w:eastAsia="Times New Roman" w:hAnsi="Times New Roman" w:cs="Times New Roman"/>
                <w:sz w:val="24"/>
                <w:szCs w:val="24"/>
                <w:u w:val="single"/>
                <w:lang w:eastAsia="tr-TR"/>
              </w:rPr>
              <w:t>Davalı</w:t>
            </w:r>
          </w:p>
        </w:tc>
        <w:tc>
          <w:tcPr>
            <w:tcW w:w="4185" w:type="dxa"/>
            <w:hideMark/>
          </w:tcPr>
          <w:p w:rsidR="001B6316" w:rsidRPr="001B6316" w:rsidRDefault="001B6316" w:rsidP="001B6316">
            <w:pPr>
              <w:spacing w:before="100" w:beforeAutospacing="1" w:after="100" w:afterAutospacing="1" w:line="240" w:lineRule="auto"/>
              <w:rPr>
                <w:rFonts w:ascii="Times New Roman" w:eastAsia="Times New Roman" w:hAnsi="Times New Roman" w:cs="Times New Roman"/>
                <w:sz w:val="24"/>
                <w:szCs w:val="24"/>
                <w:lang w:eastAsia="tr-TR"/>
              </w:rPr>
            </w:pPr>
            <w:r w:rsidRPr="001B6316">
              <w:rPr>
                <w:rFonts w:ascii="Times New Roman" w:eastAsia="Times New Roman" w:hAnsi="Times New Roman" w:cs="Times New Roman"/>
                <w:sz w:val="24"/>
                <w:szCs w:val="24"/>
                <w:lang w:eastAsia="tr-TR"/>
              </w:rPr>
              <w:t>Baden-</w:t>
            </w:r>
            <w:proofErr w:type="spellStart"/>
            <w:r w:rsidRPr="001B6316">
              <w:rPr>
                <w:rFonts w:ascii="Times New Roman" w:eastAsia="Times New Roman" w:hAnsi="Times New Roman" w:cs="Times New Roman"/>
                <w:sz w:val="24"/>
                <w:szCs w:val="24"/>
                <w:lang w:eastAsia="tr-TR"/>
              </w:rPr>
              <w:t>Württemberg</w:t>
            </w:r>
            <w:proofErr w:type="spellEnd"/>
            <w:r w:rsidRPr="001B6316">
              <w:rPr>
                <w:rFonts w:ascii="Times New Roman" w:eastAsia="Times New Roman" w:hAnsi="Times New Roman" w:cs="Times New Roman"/>
                <w:sz w:val="24"/>
                <w:szCs w:val="24"/>
                <w:lang w:eastAsia="tr-TR"/>
              </w:rPr>
              <w:t xml:space="preserve"> Eyaleti /F. Almanya </w:t>
            </w:r>
          </w:p>
        </w:tc>
      </w:tr>
      <w:tr w:rsidR="001B6316" w:rsidRPr="001B6316" w:rsidTr="001B6316">
        <w:trPr>
          <w:trHeight w:val="555"/>
          <w:tblCellSpacing w:w="0" w:type="dxa"/>
        </w:trPr>
        <w:tc>
          <w:tcPr>
            <w:tcW w:w="0" w:type="auto"/>
            <w:hideMark/>
          </w:tcPr>
          <w:p w:rsidR="001B6316" w:rsidRPr="001B6316" w:rsidRDefault="001B6316" w:rsidP="001B6316">
            <w:pPr>
              <w:spacing w:beforeAutospacing="1" w:after="100" w:afterAutospacing="1" w:line="240" w:lineRule="auto"/>
              <w:rPr>
                <w:rFonts w:ascii="Times New Roman" w:eastAsia="Times New Roman" w:hAnsi="Times New Roman" w:cs="Times New Roman"/>
                <w:sz w:val="24"/>
                <w:szCs w:val="24"/>
                <w:lang w:eastAsia="tr-TR"/>
              </w:rPr>
            </w:pPr>
            <w:r w:rsidRPr="001B6316">
              <w:rPr>
                <w:rFonts w:ascii="Times New Roman" w:eastAsia="Times New Roman" w:hAnsi="Times New Roman" w:cs="Times New Roman"/>
                <w:sz w:val="24"/>
                <w:szCs w:val="24"/>
                <w:u w:val="single"/>
                <w:lang w:eastAsia="tr-TR"/>
              </w:rPr>
              <w:t xml:space="preserve">İlgili Ortaklık </w:t>
            </w:r>
            <w:proofErr w:type="spellStart"/>
            <w:proofErr w:type="gramStart"/>
            <w:r w:rsidRPr="001B6316">
              <w:rPr>
                <w:rFonts w:ascii="Times New Roman" w:eastAsia="Times New Roman" w:hAnsi="Times New Roman" w:cs="Times New Roman"/>
                <w:sz w:val="24"/>
                <w:szCs w:val="24"/>
                <w:u w:val="single"/>
                <w:lang w:eastAsia="tr-TR"/>
              </w:rPr>
              <w:t>Huk.Hükümleri</w:t>
            </w:r>
            <w:proofErr w:type="spellEnd"/>
            <w:proofErr w:type="gramEnd"/>
            <w:r w:rsidRPr="001B6316">
              <w:rPr>
                <w:rFonts w:ascii="Times New Roman" w:eastAsia="Times New Roman" w:hAnsi="Times New Roman" w:cs="Times New Roman"/>
                <w:sz w:val="24"/>
                <w:szCs w:val="24"/>
                <w:u w:val="single"/>
                <w:lang w:eastAsia="tr-TR"/>
              </w:rPr>
              <w:t xml:space="preserve"> </w:t>
            </w:r>
          </w:p>
        </w:tc>
        <w:tc>
          <w:tcPr>
            <w:tcW w:w="0" w:type="auto"/>
            <w:vAlign w:val="center"/>
            <w:hideMark/>
          </w:tcPr>
          <w:p w:rsidR="001B6316" w:rsidRPr="001B6316" w:rsidRDefault="001B6316" w:rsidP="001B6316">
            <w:pPr>
              <w:spacing w:before="100" w:beforeAutospacing="1" w:after="100" w:afterAutospacing="1" w:line="240" w:lineRule="auto"/>
              <w:rPr>
                <w:rFonts w:ascii="Times New Roman" w:eastAsia="Times New Roman" w:hAnsi="Times New Roman" w:cs="Times New Roman"/>
                <w:sz w:val="24"/>
                <w:szCs w:val="24"/>
                <w:lang w:eastAsia="tr-TR"/>
              </w:rPr>
            </w:pPr>
            <w:r w:rsidRPr="001B6316">
              <w:rPr>
                <w:rFonts w:ascii="Times New Roman" w:eastAsia="Times New Roman" w:hAnsi="Times New Roman" w:cs="Times New Roman"/>
                <w:sz w:val="24"/>
                <w:szCs w:val="24"/>
                <w:lang w:eastAsia="tr-TR"/>
              </w:rPr>
              <w:t xml:space="preserve">1/80 sayılı O.K.K. Md. 6 ve </w:t>
            </w:r>
            <w:proofErr w:type="spellStart"/>
            <w:r w:rsidRPr="001B6316">
              <w:rPr>
                <w:rFonts w:ascii="Times New Roman" w:eastAsia="Times New Roman" w:hAnsi="Times New Roman" w:cs="Times New Roman"/>
                <w:sz w:val="24"/>
                <w:szCs w:val="24"/>
                <w:lang w:eastAsia="tr-TR"/>
              </w:rPr>
              <w:t>md.</w:t>
            </w:r>
            <w:proofErr w:type="spellEnd"/>
            <w:r w:rsidRPr="001B6316">
              <w:rPr>
                <w:rFonts w:ascii="Times New Roman" w:eastAsia="Times New Roman" w:hAnsi="Times New Roman" w:cs="Times New Roman"/>
                <w:sz w:val="24"/>
                <w:szCs w:val="24"/>
                <w:lang w:eastAsia="tr-TR"/>
              </w:rPr>
              <w:t xml:space="preserve"> 7 </w:t>
            </w:r>
          </w:p>
        </w:tc>
      </w:tr>
      <w:tr w:rsidR="001B6316" w:rsidRPr="001B6316" w:rsidTr="001B6316">
        <w:trPr>
          <w:tblCellSpacing w:w="0" w:type="dxa"/>
        </w:trPr>
        <w:tc>
          <w:tcPr>
            <w:tcW w:w="0" w:type="auto"/>
            <w:gridSpan w:val="2"/>
            <w:vAlign w:val="center"/>
            <w:hideMark/>
          </w:tcPr>
          <w:p w:rsidR="001B6316" w:rsidRPr="001B6316" w:rsidRDefault="001B6316" w:rsidP="001B6316">
            <w:pPr>
              <w:spacing w:beforeAutospacing="1" w:after="100" w:afterAutospacing="1" w:line="240" w:lineRule="auto"/>
              <w:rPr>
                <w:rFonts w:ascii="Times New Roman" w:eastAsia="Times New Roman" w:hAnsi="Times New Roman" w:cs="Times New Roman"/>
                <w:sz w:val="24"/>
                <w:szCs w:val="24"/>
                <w:lang w:eastAsia="tr-TR"/>
              </w:rPr>
            </w:pPr>
            <w:r w:rsidRPr="001B6316">
              <w:rPr>
                <w:rFonts w:ascii="Times New Roman" w:eastAsia="Times New Roman" w:hAnsi="Times New Roman" w:cs="Times New Roman"/>
                <w:sz w:val="24"/>
                <w:szCs w:val="24"/>
                <w:lang w:eastAsia="tr-TR"/>
              </w:rPr>
              <w:t> </w:t>
            </w:r>
          </w:p>
          <w:p w:rsidR="001B6316" w:rsidRPr="001B6316" w:rsidRDefault="001B6316" w:rsidP="001B6316">
            <w:pPr>
              <w:spacing w:before="100" w:beforeAutospacing="1" w:after="100" w:afterAutospacing="1" w:line="240" w:lineRule="auto"/>
              <w:rPr>
                <w:rFonts w:ascii="Times New Roman" w:eastAsia="Times New Roman" w:hAnsi="Times New Roman" w:cs="Times New Roman"/>
                <w:sz w:val="24"/>
                <w:szCs w:val="24"/>
                <w:lang w:eastAsia="tr-TR"/>
              </w:rPr>
            </w:pPr>
            <w:r w:rsidRPr="001B6316">
              <w:rPr>
                <w:rFonts w:ascii="Times New Roman" w:eastAsia="Times New Roman" w:hAnsi="Times New Roman" w:cs="Times New Roman"/>
                <w:b/>
                <w:bCs/>
                <w:sz w:val="24"/>
                <w:szCs w:val="24"/>
                <w:u w:val="single"/>
                <w:lang w:eastAsia="tr-TR"/>
              </w:rPr>
              <w:t xml:space="preserve">Dava Konusu: </w:t>
            </w:r>
          </w:p>
          <w:p w:rsidR="001B6316" w:rsidRPr="001B6316" w:rsidRDefault="001B6316" w:rsidP="001B6316">
            <w:pPr>
              <w:spacing w:before="100" w:beforeAutospacing="1" w:after="100" w:afterAutospacing="1" w:line="240" w:lineRule="auto"/>
              <w:rPr>
                <w:rFonts w:ascii="Times New Roman" w:eastAsia="Times New Roman" w:hAnsi="Times New Roman" w:cs="Times New Roman"/>
                <w:sz w:val="24"/>
                <w:szCs w:val="24"/>
                <w:lang w:eastAsia="tr-TR"/>
              </w:rPr>
            </w:pPr>
            <w:r w:rsidRPr="001B6316">
              <w:rPr>
                <w:rFonts w:ascii="Times New Roman" w:eastAsia="Times New Roman" w:hAnsi="Times New Roman" w:cs="Times New Roman"/>
                <w:sz w:val="24"/>
                <w:szCs w:val="24"/>
                <w:lang w:eastAsia="tr-TR"/>
              </w:rPr>
              <w:t> </w:t>
            </w:r>
          </w:p>
          <w:p w:rsidR="001B6316" w:rsidRPr="001B6316" w:rsidRDefault="001B6316" w:rsidP="001B6316">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1B6316">
              <w:rPr>
                <w:rFonts w:ascii="Times New Roman" w:eastAsia="Times New Roman" w:hAnsi="Times New Roman" w:cs="Times New Roman"/>
                <w:sz w:val="24"/>
                <w:szCs w:val="24"/>
                <w:lang w:eastAsia="tr-TR"/>
              </w:rPr>
              <w:t>İşlenilmiş</w:t>
            </w:r>
            <w:proofErr w:type="spellEnd"/>
            <w:r w:rsidRPr="001B6316">
              <w:rPr>
                <w:rFonts w:ascii="Times New Roman" w:eastAsia="Times New Roman" w:hAnsi="Times New Roman" w:cs="Times New Roman"/>
                <w:sz w:val="24"/>
                <w:szCs w:val="24"/>
                <w:lang w:eastAsia="tr-TR"/>
              </w:rPr>
              <w:t xml:space="preserve"> bulunan bir suç nedeniyle hüküm giyerek hapis cezasına çarptırılmış, bunun sonucu olarak uzun süre iş piyasası dışında kalmış olan ve ebeveyninden ayrı mekânda ikamet eden bir Türk vatandaşının, mezkûr cezası nedeniyle sınır dışı edilme kararına itirazı. </w:t>
            </w:r>
          </w:p>
          <w:p w:rsidR="001B6316" w:rsidRPr="001B6316" w:rsidRDefault="001B6316" w:rsidP="001B6316">
            <w:pPr>
              <w:spacing w:before="100" w:beforeAutospacing="1" w:after="100" w:afterAutospacing="1" w:line="240" w:lineRule="auto"/>
              <w:rPr>
                <w:rFonts w:ascii="Times New Roman" w:eastAsia="Times New Roman" w:hAnsi="Times New Roman" w:cs="Times New Roman"/>
                <w:sz w:val="24"/>
                <w:szCs w:val="24"/>
                <w:lang w:eastAsia="tr-TR"/>
              </w:rPr>
            </w:pPr>
            <w:r w:rsidRPr="001B6316">
              <w:rPr>
                <w:rFonts w:ascii="Times New Roman" w:eastAsia="Times New Roman" w:hAnsi="Times New Roman" w:cs="Times New Roman"/>
                <w:b/>
                <w:bCs/>
                <w:sz w:val="24"/>
                <w:szCs w:val="24"/>
                <w:u w:val="single"/>
                <w:lang w:eastAsia="tr-TR"/>
              </w:rPr>
              <w:t xml:space="preserve">Karar: </w:t>
            </w:r>
          </w:p>
          <w:p w:rsidR="001B6316" w:rsidRPr="001B6316" w:rsidRDefault="001B6316" w:rsidP="001B6316">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B6316">
              <w:rPr>
                <w:rFonts w:ascii="Times New Roman" w:eastAsia="Times New Roman" w:hAnsi="Times New Roman" w:cs="Times New Roman"/>
                <w:sz w:val="24"/>
                <w:szCs w:val="24"/>
                <w:lang w:eastAsia="tr-TR"/>
              </w:rPr>
              <w:t xml:space="preserve">1/80 sayılı O.K. Kararı'nın 7. maddesinin 1. fıkrası kapsamında bir üye ülkede istediği herhangi bir işe girme hakkını kazanmış ve kullanmakta olan bir Türk vatandaşının bu hakkı, hapis cezası ve hatta bunu takiben bir kaç yıl süreyle tabi tutulduğu uyuşturucu tedavisi sonucu uzun süre iş piyasası dışında kalmış olması nedeniyle veya sınır dışı kararının verildiği tarihte yetişkin yaşta ve ikamet hakkını onların vesilesiyle kazandığı ebeveyninden ayrı bir mekânda kendi başına ikamet etmekte olması nedeniyle, elinden alınamaz. </w:t>
            </w:r>
            <w:proofErr w:type="gramEnd"/>
          </w:p>
        </w:tc>
      </w:tr>
    </w:tbl>
    <w:p w:rsidR="00DC735D" w:rsidRDefault="00DC735D">
      <w:bookmarkStart w:id="0" w:name="_GoBack"/>
      <w:bookmarkEnd w:id="0"/>
    </w:p>
    <w:sectPr w:rsidR="00DC7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BF"/>
    <w:rsid w:val="001B6316"/>
    <w:rsid w:val="008A73BF"/>
    <w:rsid w:val="00DC7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30DAB-BD4B-4B61-8F7A-096F9495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63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6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69816">
      <w:bodyDiv w:val="1"/>
      <w:marLeft w:val="0"/>
      <w:marRight w:val="0"/>
      <w:marTop w:val="0"/>
      <w:marBottom w:val="0"/>
      <w:divBdr>
        <w:top w:val="none" w:sz="0" w:space="0" w:color="auto"/>
        <w:left w:val="none" w:sz="0" w:space="0" w:color="auto"/>
        <w:bottom w:val="none" w:sz="0" w:space="0" w:color="auto"/>
        <w:right w:val="none" w:sz="0" w:space="0" w:color="auto"/>
      </w:divBdr>
      <w:divsChild>
        <w:div w:id="895967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23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2018-02-07T08:36:00Z</dcterms:created>
  <dcterms:modified xsi:type="dcterms:W3CDTF">2018-02-07T08:36:00Z</dcterms:modified>
</cp:coreProperties>
</file>